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D84B" w14:textId="729D4155" w:rsidR="009C3DD4" w:rsidRPr="00F5650C" w:rsidRDefault="00142E70" w:rsidP="00140061">
      <w:pPr>
        <w:spacing w:after="0" w:line="240" w:lineRule="auto"/>
        <w:contextualSpacing/>
        <w:rPr>
          <w:rFonts w:cstheme="minorHAnsi"/>
          <w:b/>
          <w:bCs/>
          <w:sz w:val="20"/>
          <w:szCs w:val="20"/>
          <w:lang w:val="en-US"/>
        </w:rPr>
      </w:pPr>
      <w:r w:rsidRPr="00F5650C">
        <w:rPr>
          <w:rFonts w:cstheme="minorHAnsi"/>
          <w:b/>
          <w:bCs/>
          <w:sz w:val="20"/>
          <w:szCs w:val="20"/>
          <w:lang w:val="en-US"/>
        </w:rPr>
        <w:t xml:space="preserve">ANALISA PERMASALAHAN </w:t>
      </w:r>
    </w:p>
    <w:p w14:paraId="6FE2D066" w14:textId="77777777" w:rsid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sidRPr="00142E70">
        <w:rPr>
          <w:rFonts w:eastAsia="Times New Roman" w:cstheme="minorHAnsi"/>
          <w:color w:val="212529"/>
          <w:sz w:val="20"/>
          <w:szCs w:val="20"/>
          <w:lang w:eastAsia="en-ID"/>
        </w:rPr>
        <w:t xml:space="preserve">Perusahaan mengalami </w:t>
      </w:r>
      <w:r w:rsidRPr="00142E70">
        <w:rPr>
          <w:rFonts w:eastAsia="Times New Roman" w:cstheme="minorHAnsi"/>
          <w:color w:val="212529"/>
          <w:sz w:val="20"/>
          <w:szCs w:val="20"/>
          <w:lang w:eastAsia="en-ID"/>
        </w:rPr>
        <w:t xml:space="preserve">kerugian laba </w:t>
      </w:r>
      <w:r w:rsidRPr="00142E70">
        <w:rPr>
          <w:rFonts w:eastAsia="Times New Roman" w:cstheme="minorHAnsi"/>
          <w:color w:val="212529"/>
          <w:sz w:val="20"/>
          <w:szCs w:val="20"/>
          <w:lang w:eastAsia="en-ID"/>
        </w:rPr>
        <w:t>yang</w:t>
      </w:r>
      <w:r w:rsidRPr="00142E70">
        <w:rPr>
          <w:rFonts w:eastAsia="Times New Roman" w:cstheme="minorHAnsi"/>
          <w:color w:val="212529"/>
          <w:sz w:val="20"/>
          <w:szCs w:val="20"/>
          <w:lang w:eastAsia="en-ID"/>
        </w:rPr>
        <w:t xml:space="preserve"> disebabkan pendapatan usaha berkurang dari USD 25,55 miliar menjadi USD 20,48 miliar</w:t>
      </w:r>
      <w:r w:rsidRPr="00142E70">
        <w:rPr>
          <w:rFonts w:eastAsia="Times New Roman" w:cstheme="minorHAnsi"/>
          <w:color w:val="212529"/>
          <w:sz w:val="20"/>
          <w:szCs w:val="20"/>
          <w:lang w:eastAsia="en-ID"/>
        </w:rPr>
        <w:t xml:space="preserve"> karena</w:t>
      </w:r>
      <w:r w:rsidRPr="00142E70">
        <w:rPr>
          <w:rFonts w:eastAsia="Times New Roman" w:cstheme="minorHAnsi"/>
          <w:color w:val="212529"/>
          <w:sz w:val="20"/>
          <w:szCs w:val="20"/>
          <w:lang w:eastAsia="en-ID"/>
        </w:rPr>
        <w:t xml:space="preserve"> penjualan minyak dalam </w:t>
      </w:r>
      <w:r>
        <w:rPr>
          <w:rFonts w:eastAsia="Times New Roman" w:cstheme="minorHAnsi"/>
          <w:color w:val="212529"/>
          <w:sz w:val="20"/>
          <w:szCs w:val="20"/>
          <w:lang w:eastAsia="en-ID"/>
        </w:rPr>
        <w:t xml:space="preserve">negeri </w:t>
      </w:r>
      <w:r w:rsidRPr="00142E70">
        <w:rPr>
          <w:rFonts w:eastAsia="Times New Roman" w:cstheme="minorHAnsi"/>
          <w:color w:val="212529"/>
          <w:sz w:val="20"/>
          <w:szCs w:val="20"/>
          <w:lang w:eastAsia="en-ID"/>
        </w:rPr>
        <w:t>turun 20,91 persen menjadi USD 16,56 miliar.</w:t>
      </w:r>
    </w:p>
    <w:p w14:paraId="33F27CDA" w14:textId="77777777" w:rsid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sidRPr="00142E70">
        <w:rPr>
          <w:rFonts w:eastAsia="Times New Roman" w:cstheme="minorHAnsi"/>
          <w:color w:val="212529"/>
          <w:sz w:val="20"/>
          <w:szCs w:val="20"/>
          <w:lang w:eastAsia="en-ID"/>
        </w:rPr>
        <w:t>Beban produksi hulu dan lifting naik dari USD 2,38 miliar menjadi USD 2,43 miliar.</w:t>
      </w:r>
    </w:p>
    <w:p w14:paraId="3AEC8BFA" w14:textId="77777777" w:rsid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sidRPr="00142E70">
        <w:rPr>
          <w:rFonts w:eastAsia="Times New Roman" w:cstheme="minorHAnsi"/>
          <w:color w:val="212529"/>
          <w:sz w:val="20"/>
          <w:szCs w:val="20"/>
          <w:lang w:eastAsia="en-ID"/>
        </w:rPr>
        <w:t>Beban operasional naik menjadi USD 960,98 juta dari USD 803,7 juta.</w:t>
      </w:r>
    </w:p>
    <w:p w14:paraId="1C9A8C67" w14:textId="77777777" w:rsid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Pr>
          <w:rFonts w:eastAsia="Times New Roman" w:cstheme="minorHAnsi"/>
          <w:color w:val="212529"/>
          <w:sz w:val="20"/>
          <w:szCs w:val="20"/>
          <w:lang w:eastAsia="en-ID"/>
        </w:rPr>
        <w:t>L</w:t>
      </w:r>
      <w:r w:rsidRPr="00142E70">
        <w:rPr>
          <w:rFonts w:eastAsia="Times New Roman" w:cstheme="minorHAnsi"/>
          <w:color w:val="212529"/>
          <w:sz w:val="20"/>
          <w:szCs w:val="20"/>
          <w:lang w:eastAsia="en-ID"/>
        </w:rPr>
        <w:t>aba kotor PT. Ritel Energi tetap merosot 55,05 persen menjadi USD 1,60 miliar.</w:t>
      </w:r>
    </w:p>
    <w:p w14:paraId="1A257FC4" w14:textId="77777777" w:rsid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Pr>
          <w:rFonts w:eastAsia="Times New Roman" w:cstheme="minorHAnsi"/>
          <w:color w:val="212529"/>
          <w:sz w:val="20"/>
          <w:szCs w:val="20"/>
          <w:lang w:eastAsia="en-ID"/>
        </w:rPr>
        <w:t>M</w:t>
      </w:r>
      <w:r w:rsidRPr="00142E70">
        <w:rPr>
          <w:rFonts w:eastAsia="Times New Roman" w:cstheme="minorHAnsi"/>
          <w:color w:val="212529"/>
          <w:sz w:val="20"/>
          <w:szCs w:val="20"/>
          <w:lang w:eastAsia="en-ID"/>
        </w:rPr>
        <w:t>engalami rugi selisih kurs sebesar USD 211,83 juta di tahun 2020</w:t>
      </w:r>
      <w:r>
        <w:rPr>
          <w:rFonts w:eastAsia="Times New Roman" w:cstheme="minorHAnsi"/>
          <w:color w:val="212529"/>
          <w:sz w:val="20"/>
          <w:szCs w:val="20"/>
          <w:lang w:eastAsia="en-ID"/>
        </w:rPr>
        <w:t>.</w:t>
      </w:r>
    </w:p>
    <w:p w14:paraId="7F97A31D" w14:textId="77777777" w:rsidR="00142E70" w:rsidRP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sidRPr="00142E70">
        <w:rPr>
          <w:rFonts w:cstheme="minorHAnsi"/>
          <w:color w:val="212529"/>
          <w:sz w:val="20"/>
          <w:szCs w:val="20"/>
          <w:shd w:val="clear" w:color="auto" w:fill="FFFFFF"/>
        </w:rPr>
        <w:t>Sejumlah karyawan yang menjadi tulang punggung mengundurkan diri</w:t>
      </w:r>
    </w:p>
    <w:p w14:paraId="23C437E6" w14:textId="2ED6C02F" w:rsidR="00142E70" w:rsidRPr="00142E70" w:rsidRDefault="00142E70" w:rsidP="00140061">
      <w:pPr>
        <w:pStyle w:val="ListParagraph"/>
        <w:numPr>
          <w:ilvl w:val="0"/>
          <w:numId w:val="6"/>
        </w:numPr>
        <w:shd w:val="clear" w:color="auto" w:fill="FFFFFF"/>
        <w:spacing w:after="0" w:line="240" w:lineRule="auto"/>
        <w:ind w:left="426" w:hanging="426"/>
        <w:jc w:val="both"/>
        <w:rPr>
          <w:rFonts w:eastAsia="Times New Roman" w:cstheme="minorHAnsi"/>
          <w:color w:val="212529"/>
          <w:sz w:val="20"/>
          <w:szCs w:val="20"/>
          <w:lang w:eastAsia="en-ID"/>
        </w:rPr>
      </w:pPr>
      <w:r w:rsidRPr="00142E70">
        <w:rPr>
          <w:rFonts w:cstheme="minorHAnsi"/>
          <w:color w:val="212529"/>
          <w:sz w:val="20"/>
          <w:szCs w:val="20"/>
          <w:shd w:val="clear" w:color="auto" w:fill="FFFFFF"/>
        </w:rPr>
        <w:t>moral dan semangat karyawan mengalami penurunan yang cukup dramatis.</w:t>
      </w:r>
    </w:p>
    <w:p w14:paraId="7A41E9AC" w14:textId="77777777" w:rsidR="00140061" w:rsidRDefault="00142E70" w:rsidP="00140061">
      <w:p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eastAsia="en-ID"/>
        </w:rPr>
        <w:t>﻿</w:t>
      </w:r>
    </w:p>
    <w:p w14:paraId="39A1443A" w14:textId="47BB5F40" w:rsidR="00142E70" w:rsidRPr="00FD52C5" w:rsidRDefault="00142E70" w:rsidP="00140061">
      <w:p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Aspek Budaya Organisasi</w:t>
      </w:r>
    </w:p>
    <w:p w14:paraId="7AC33E75" w14:textId="5D1E8904" w:rsidR="00142E70" w:rsidRPr="00FD52C5" w:rsidRDefault="00142E70" w:rsidP="00140061">
      <w:pPr>
        <w:numPr>
          <w:ilvl w:val="0"/>
          <w:numId w:val="1"/>
        </w:num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ada kecenderungan yang lemah dalam budaya adaptif</w:t>
      </w:r>
      <w:r w:rsidR="00140061">
        <w:rPr>
          <w:rFonts w:eastAsia="Times New Roman" w:cstheme="minorHAnsi"/>
          <w:color w:val="212529"/>
          <w:sz w:val="20"/>
          <w:szCs w:val="20"/>
          <w:lang w:val="af-ZA" w:eastAsia="en-ID"/>
        </w:rPr>
        <w:t xml:space="preserve">, </w:t>
      </w:r>
      <w:r w:rsidRPr="00FD52C5">
        <w:rPr>
          <w:rFonts w:eastAsia="Times New Roman" w:cstheme="minorHAnsi"/>
          <w:color w:val="212529"/>
          <w:sz w:val="20"/>
          <w:szCs w:val="20"/>
          <w:lang w:val="af-ZA" w:eastAsia="en-ID"/>
        </w:rPr>
        <w:t>lemahnya spirit untuk melakukan perubahan dan inovasi</w:t>
      </w:r>
      <w:r w:rsidR="00140061">
        <w:rPr>
          <w:rFonts w:eastAsia="Times New Roman" w:cstheme="minorHAnsi"/>
          <w:color w:val="212529"/>
          <w:sz w:val="20"/>
          <w:szCs w:val="20"/>
          <w:lang w:val="af-ZA" w:eastAsia="en-ID"/>
        </w:rPr>
        <w:t>.</w:t>
      </w:r>
    </w:p>
    <w:p w14:paraId="2F400318" w14:textId="6D98F059" w:rsidR="00142E70" w:rsidRPr="00FD52C5" w:rsidRDefault="00142E70" w:rsidP="00140061">
      <w:pPr>
        <w:numPr>
          <w:ilvl w:val="0"/>
          <w:numId w:val="1"/>
        </w:num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Pada sisi lain terdapat juga indikasi mengenai kurangnya fokus karyawan dalam meningkatkan kompetensi</w:t>
      </w:r>
      <w:r w:rsidR="00140061">
        <w:rPr>
          <w:rFonts w:eastAsia="Times New Roman" w:cstheme="minorHAnsi"/>
          <w:color w:val="212529"/>
          <w:sz w:val="20"/>
          <w:szCs w:val="20"/>
          <w:lang w:val="af-ZA" w:eastAsia="en-ID"/>
        </w:rPr>
        <w:t>.</w:t>
      </w:r>
    </w:p>
    <w:p w14:paraId="700E5BEF" w14:textId="77777777" w:rsidR="00140061" w:rsidRDefault="00140061" w:rsidP="00140061">
      <w:pPr>
        <w:shd w:val="clear" w:color="auto" w:fill="FFFFFF"/>
        <w:spacing w:after="0" w:line="240" w:lineRule="auto"/>
        <w:contextualSpacing/>
        <w:jc w:val="both"/>
        <w:rPr>
          <w:rFonts w:eastAsia="Times New Roman" w:cstheme="minorHAnsi"/>
          <w:color w:val="212529"/>
          <w:sz w:val="20"/>
          <w:szCs w:val="20"/>
          <w:shd w:val="clear" w:color="auto" w:fill="FFFFFF"/>
          <w:lang w:val="af-ZA" w:eastAsia="en-ID"/>
        </w:rPr>
      </w:pPr>
    </w:p>
    <w:p w14:paraId="45C37B79" w14:textId="7BFE9105" w:rsidR="00142E70" w:rsidRPr="00FD52C5" w:rsidRDefault="00142E70" w:rsidP="00140061">
      <w:p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shd w:val="clear" w:color="auto" w:fill="FFFFFF"/>
          <w:lang w:val="af-ZA" w:eastAsia="en-ID"/>
        </w:rPr>
        <w:t>Aspek Kesejahteraan</w:t>
      </w:r>
    </w:p>
    <w:p w14:paraId="5747E3E4" w14:textId="77777777" w:rsidR="00140061" w:rsidRPr="00140061" w:rsidRDefault="00142E70" w:rsidP="00140061">
      <w:pPr>
        <w:numPr>
          <w:ilvl w:val="0"/>
          <w:numId w:val="2"/>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sistem pemberian bonus yang dilakukan oleh PT. Ritel Energi kurang mengacu pada prestasi</w:t>
      </w:r>
    </w:p>
    <w:p w14:paraId="30AC67AD" w14:textId="77777777" w:rsidR="00140061" w:rsidRDefault="00140061" w:rsidP="00140061">
      <w:pPr>
        <w:shd w:val="clear" w:color="auto" w:fill="FFFFFF"/>
        <w:spacing w:after="0" w:line="240" w:lineRule="auto"/>
        <w:contextualSpacing/>
        <w:jc w:val="both"/>
        <w:rPr>
          <w:rFonts w:eastAsia="Times New Roman" w:cstheme="minorHAnsi"/>
          <w:color w:val="212529"/>
          <w:sz w:val="20"/>
          <w:szCs w:val="20"/>
          <w:lang w:val="af-ZA" w:eastAsia="en-ID"/>
        </w:rPr>
      </w:pPr>
    </w:p>
    <w:p w14:paraId="1F48BD5A" w14:textId="71E9C80C" w:rsidR="00142E70" w:rsidRPr="00FD52C5" w:rsidRDefault="00142E70" w:rsidP="00140061">
      <w:p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Aspek Ketrampilan (skill) dan Pengembangan Karyawan</w:t>
      </w:r>
    </w:p>
    <w:p w14:paraId="4494DBF2" w14:textId="0F6E1C9E" w:rsidR="00142E70" w:rsidRPr="00FD52C5" w:rsidRDefault="00142E70" w:rsidP="00140061">
      <w:pPr>
        <w:numPr>
          <w:ilvl w:val="0"/>
          <w:numId w:val="3"/>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adanya “kesenjangan ketrampilan” (</w:t>
      </w:r>
      <w:r w:rsidRPr="00FD52C5">
        <w:rPr>
          <w:rFonts w:eastAsia="Times New Roman" w:cstheme="minorHAnsi"/>
          <w:i/>
          <w:iCs/>
          <w:color w:val="212529"/>
          <w:sz w:val="20"/>
          <w:szCs w:val="20"/>
          <w:lang w:val="af-ZA" w:eastAsia="en-ID"/>
        </w:rPr>
        <w:t>skill gap</w:t>
      </w:r>
      <w:r w:rsidRPr="00FD52C5">
        <w:rPr>
          <w:rFonts w:eastAsia="Times New Roman" w:cstheme="minorHAnsi"/>
          <w:color w:val="212529"/>
          <w:sz w:val="20"/>
          <w:szCs w:val="20"/>
          <w:lang w:val="af-ZA" w:eastAsia="en-ID"/>
        </w:rPr>
        <w:t>) yang cukup besar antara </w:t>
      </w:r>
      <w:r w:rsidRPr="00FD52C5">
        <w:rPr>
          <w:rFonts w:eastAsia="Times New Roman" w:cstheme="minorHAnsi"/>
          <w:i/>
          <w:iCs/>
          <w:color w:val="212529"/>
          <w:sz w:val="20"/>
          <w:szCs w:val="20"/>
          <w:lang w:val="af-ZA" w:eastAsia="en-ID"/>
        </w:rPr>
        <w:t>old generation employees</w:t>
      </w:r>
      <w:r w:rsidRPr="00FD52C5">
        <w:rPr>
          <w:rFonts w:eastAsia="Times New Roman" w:cstheme="minorHAnsi"/>
          <w:color w:val="212529"/>
          <w:sz w:val="20"/>
          <w:szCs w:val="20"/>
          <w:lang w:val="af-ZA" w:eastAsia="en-ID"/>
        </w:rPr>
        <w:t> dengan </w:t>
      </w:r>
      <w:r w:rsidRPr="00FD52C5">
        <w:rPr>
          <w:rFonts w:eastAsia="Times New Roman" w:cstheme="minorHAnsi"/>
          <w:i/>
          <w:iCs/>
          <w:color w:val="212529"/>
          <w:sz w:val="20"/>
          <w:szCs w:val="20"/>
          <w:lang w:val="af-ZA" w:eastAsia="en-ID"/>
        </w:rPr>
        <w:t>new and young generation employees</w:t>
      </w:r>
      <w:r w:rsidRPr="00FD52C5">
        <w:rPr>
          <w:rFonts w:eastAsia="Times New Roman" w:cstheme="minorHAnsi"/>
          <w:color w:val="212529"/>
          <w:sz w:val="20"/>
          <w:szCs w:val="20"/>
          <w:lang w:val="af-ZA" w:eastAsia="en-ID"/>
        </w:rPr>
        <w:t xml:space="preserve">. </w:t>
      </w:r>
    </w:p>
    <w:p w14:paraId="1DC699E0" w14:textId="294104FF" w:rsidR="00142E70" w:rsidRPr="00FD52C5" w:rsidRDefault="00142E70" w:rsidP="00140061">
      <w:pPr>
        <w:numPr>
          <w:ilvl w:val="0"/>
          <w:numId w:val="3"/>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i/>
          <w:iCs/>
          <w:color w:val="212529"/>
          <w:sz w:val="20"/>
          <w:szCs w:val="20"/>
          <w:lang w:val="af-ZA" w:eastAsia="en-ID"/>
        </w:rPr>
        <w:t>skill gap</w:t>
      </w:r>
      <w:r w:rsidRPr="00FD52C5">
        <w:rPr>
          <w:rFonts w:eastAsia="Times New Roman" w:cstheme="minorHAnsi"/>
          <w:color w:val="212529"/>
          <w:sz w:val="20"/>
          <w:szCs w:val="20"/>
          <w:lang w:val="af-ZA" w:eastAsia="en-ID"/>
        </w:rPr>
        <w:t>  tersebut acapkali memberikan implikasi negatif dalam hubungan kerja antara </w:t>
      </w:r>
      <w:r w:rsidRPr="00FD52C5">
        <w:rPr>
          <w:rFonts w:eastAsia="Times New Roman" w:cstheme="minorHAnsi"/>
          <w:i/>
          <w:iCs/>
          <w:color w:val="212529"/>
          <w:sz w:val="20"/>
          <w:szCs w:val="20"/>
          <w:lang w:val="af-ZA" w:eastAsia="en-ID"/>
        </w:rPr>
        <w:t>old and young generation</w:t>
      </w:r>
      <w:r w:rsidRPr="00FD52C5">
        <w:rPr>
          <w:rFonts w:eastAsia="Times New Roman" w:cstheme="minorHAnsi"/>
          <w:color w:val="212529"/>
          <w:sz w:val="20"/>
          <w:szCs w:val="20"/>
          <w:lang w:val="af-ZA" w:eastAsia="en-ID"/>
        </w:rPr>
        <w:t xml:space="preserve">, terutama ketika menangani kasus-kasus kompleks. </w:t>
      </w:r>
    </w:p>
    <w:p w14:paraId="6709DA60" w14:textId="749ABE99" w:rsidR="00142E70" w:rsidRPr="00FD52C5" w:rsidRDefault="00142E70" w:rsidP="00140061">
      <w:pPr>
        <w:numPr>
          <w:ilvl w:val="0"/>
          <w:numId w:val="3"/>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hampir semua karyawa lemah dalam ketrampilan menjual (</w:t>
      </w:r>
      <w:r w:rsidRPr="00FD52C5">
        <w:rPr>
          <w:rFonts w:eastAsia="Times New Roman" w:cstheme="minorHAnsi"/>
          <w:i/>
          <w:iCs/>
          <w:color w:val="212529"/>
          <w:sz w:val="20"/>
          <w:szCs w:val="20"/>
          <w:lang w:val="af-ZA" w:eastAsia="en-ID"/>
        </w:rPr>
        <w:t>selling skill</w:t>
      </w:r>
      <w:r w:rsidRPr="00FD52C5">
        <w:rPr>
          <w:rFonts w:eastAsia="Times New Roman" w:cstheme="minorHAnsi"/>
          <w:color w:val="212529"/>
          <w:sz w:val="20"/>
          <w:szCs w:val="20"/>
          <w:lang w:val="af-ZA" w:eastAsia="en-ID"/>
        </w:rPr>
        <w:t xml:space="preserve">). </w:t>
      </w:r>
    </w:p>
    <w:p w14:paraId="566B22F6" w14:textId="77777777" w:rsidR="00140061" w:rsidRDefault="00140061" w:rsidP="00140061">
      <w:pPr>
        <w:shd w:val="clear" w:color="auto" w:fill="FFFFFF"/>
        <w:spacing w:after="0" w:line="240" w:lineRule="auto"/>
        <w:contextualSpacing/>
        <w:jc w:val="both"/>
        <w:rPr>
          <w:rFonts w:eastAsia="Times New Roman" w:cstheme="minorHAnsi"/>
          <w:color w:val="212529"/>
          <w:sz w:val="20"/>
          <w:szCs w:val="20"/>
          <w:lang w:val="af-ZA" w:eastAsia="en-ID"/>
        </w:rPr>
      </w:pPr>
    </w:p>
    <w:p w14:paraId="000B70F7" w14:textId="6F8EDAC1" w:rsidR="00142E70" w:rsidRPr="00FD52C5" w:rsidRDefault="00142E70" w:rsidP="00140061">
      <w:p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Aspek Personalia</w:t>
      </w:r>
    </w:p>
    <w:p w14:paraId="51F97046" w14:textId="05E5F5A5" w:rsidR="00142E70" w:rsidRPr="00FD52C5" w:rsidRDefault="00142E70" w:rsidP="00140061">
      <w:pPr>
        <w:numPr>
          <w:ilvl w:val="0"/>
          <w:numId w:val="4"/>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penumpukan karyawan (</w:t>
      </w:r>
      <w:r w:rsidRPr="00FD52C5">
        <w:rPr>
          <w:rFonts w:eastAsia="Times New Roman" w:cstheme="minorHAnsi"/>
          <w:i/>
          <w:iCs/>
          <w:color w:val="212529"/>
          <w:sz w:val="20"/>
          <w:szCs w:val="20"/>
          <w:lang w:val="af-ZA" w:eastAsia="en-ID"/>
        </w:rPr>
        <w:t>redudant employees</w:t>
      </w:r>
      <w:r w:rsidRPr="00FD52C5">
        <w:rPr>
          <w:rFonts w:eastAsia="Times New Roman" w:cstheme="minorHAnsi"/>
          <w:color w:val="212529"/>
          <w:sz w:val="20"/>
          <w:szCs w:val="20"/>
          <w:lang w:val="af-ZA" w:eastAsia="en-ID"/>
        </w:rPr>
        <w:t xml:space="preserve">) terutama dalam bagian administrasi. </w:t>
      </w:r>
    </w:p>
    <w:p w14:paraId="6954FE47" w14:textId="620D716A" w:rsidR="00142E70" w:rsidRPr="00FD52C5" w:rsidRDefault="00142E70" w:rsidP="00140061">
      <w:pPr>
        <w:numPr>
          <w:ilvl w:val="0"/>
          <w:numId w:val="4"/>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tidak adanya kejelasan dalam perencanaan karir karyawan (</w:t>
      </w:r>
      <w:r w:rsidRPr="00FD52C5">
        <w:rPr>
          <w:rFonts w:eastAsia="Times New Roman" w:cstheme="minorHAnsi"/>
          <w:i/>
          <w:iCs/>
          <w:color w:val="212529"/>
          <w:sz w:val="20"/>
          <w:szCs w:val="20"/>
          <w:lang w:val="af-ZA" w:eastAsia="en-ID"/>
        </w:rPr>
        <w:t>employee career planning</w:t>
      </w:r>
      <w:r w:rsidRPr="00FD52C5">
        <w:rPr>
          <w:rFonts w:eastAsia="Times New Roman" w:cstheme="minorHAnsi"/>
          <w:color w:val="212529"/>
          <w:sz w:val="20"/>
          <w:szCs w:val="20"/>
          <w:lang w:val="af-ZA" w:eastAsia="en-ID"/>
        </w:rPr>
        <w:t xml:space="preserve">). </w:t>
      </w:r>
    </w:p>
    <w:p w14:paraId="7CABD0E4" w14:textId="38C4CB5F" w:rsidR="00142E70" w:rsidRPr="00FD52C5" w:rsidRDefault="00142E70" w:rsidP="00140061">
      <w:pPr>
        <w:numPr>
          <w:ilvl w:val="0"/>
          <w:numId w:val="4"/>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terdapat sejumlah karyawan yang memiliki mutu yang memprihatinkan, baik dalam segi teknis maupun manajerial.</w:t>
      </w:r>
    </w:p>
    <w:p w14:paraId="6679B8A1" w14:textId="145E65A2" w:rsidR="00142E70" w:rsidRPr="00FD52C5" w:rsidRDefault="00142E70" w:rsidP="00140061">
      <w:pPr>
        <w:numPr>
          <w:ilvl w:val="0"/>
          <w:numId w:val="4"/>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Dalam enam bulan terakhir, makin tingginya jumlah karyawan yang mengundurkan diri</w:t>
      </w:r>
      <w:r w:rsidR="00140061">
        <w:rPr>
          <w:rFonts w:eastAsia="Times New Roman" w:cstheme="minorHAnsi"/>
          <w:color w:val="212529"/>
          <w:sz w:val="20"/>
          <w:szCs w:val="20"/>
          <w:lang w:val="af-ZA" w:eastAsia="en-ID"/>
        </w:rPr>
        <w:t xml:space="preserve"> yang</w:t>
      </w:r>
      <w:r w:rsidRPr="00FD52C5">
        <w:rPr>
          <w:rFonts w:eastAsia="Times New Roman" w:cstheme="minorHAnsi"/>
          <w:color w:val="212529"/>
          <w:sz w:val="20"/>
          <w:szCs w:val="20"/>
          <w:lang w:val="af-ZA" w:eastAsia="en-ID"/>
        </w:rPr>
        <w:t xml:space="preserve"> rata-rata memiliki prestasi kerja yang bagus (</w:t>
      </w:r>
      <w:r w:rsidRPr="00FD52C5">
        <w:rPr>
          <w:rFonts w:eastAsia="Times New Roman" w:cstheme="minorHAnsi"/>
          <w:i/>
          <w:iCs/>
          <w:color w:val="212529"/>
          <w:sz w:val="20"/>
          <w:szCs w:val="20"/>
          <w:lang w:val="af-ZA" w:eastAsia="en-ID"/>
        </w:rPr>
        <w:t>excellent</w:t>
      </w:r>
      <w:r w:rsidRPr="00FD52C5">
        <w:rPr>
          <w:rFonts w:eastAsia="Times New Roman" w:cstheme="minorHAnsi"/>
          <w:color w:val="212529"/>
          <w:sz w:val="20"/>
          <w:szCs w:val="20"/>
          <w:lang w:val="af-ZA" w:eastAsia="en-ID"/>
        </w:rPr>
        <w:t>).</w:t>
      </w:r>
    </w:p>
    <w:p w14:paraId="66ACF7CA" w14:textId="3EBBBE82" w:rsidR="00142E70" w:rsidRPr="00FD52C5" w:rsidRDefault="00142E70" w:rsidP="00140061">
      <w:pPr>
        <w:numPr>
          <w:ilvl w:val="0"/>
          <w:numId w:val="4"/>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memperlihatkan ketidak-kompakan, antara </w:t>
      </w:r>
      <w:r w:rsidRPr="00FD52C5">
        <w:rPr>
          <w:rFonts w:eastAsia="Times New Roman" w:cstheme="minorHAnsi"/>
          <w:i/>
          <w:iCs/>
          <w:color w:val="212529"/>
          <w:sz w:val="20"/>
          <w:szCs w:val="20"/>
          <w:lang w:val="af-ZA" w:eastAsia="en-ID"/>
        </w:rPr>
        <w:t>old employee</w:t>
      </w:r>
      <w:r w:rsidRPr="00FD52C5">
        <w:rPr>
          <w:rFonts w:eastAsia="Times New Roman" w:cstheme="minorHAnsi"/>
          <w:color w:val="212529"/>
          <w:sz w:val="20"/>
          <w:szCs w:val="20"/>
          <w:lang w:val="af-ZA" w:eastAsia="en-ID"/>
        </w:rPr>
        <w:t> dengan </w:t>
      </w:r>
      <w:r w:rsidRPr="00FD52C5">
        <w:rPr>
          <w:rFonts w:eastAsia="Times New Roman" w:cstheme="minorHAnsi"/>
          <w:i/>
          <w:iCs/>
          <w:color w:val="212529"/>
          <w:sz w:val="20"/>
          <w:szCs w:val="20"/>
          <w:lang w:val="af-ZA" w:eastAsia="en-ID"/>
        </w:rPr>
        <w:t>young employee</w:t>
      </w:r>
      <w:r w:rsidRPr="00FD52C5">
        <w:rPr>
          <w:rFonts w:eastAsia="Times New Roman" w:cstheme="minorHAnsi"/>
          <w:color w:val="212529"/>
          <w:sz w:val="20"/>
          <w:szCs w:val="20"/>
          <w:lang w:val="af-ZA" w:eastAsia="en-ID"/>
        </w:rPr>
        <w:t xml:space="preserve">. </w:t>
      </w:r>
    </w:p>
    <w:p w14:paraId="5ED012B1" w14:textId="77777777" w:rsidR="00140061" w:rsidRDefault="00140061" w:rsidP="00140061">
      <w:pPr>
        <w:shd w:val="clear" w:color="auto" w:fill="FFFFFF"/>
        <w:spacing w:after="0" w:line="240" w:lineRule="auto"/>
        <w:contextualSpacing/>
        <w:jc w:val="both"/>
        <w:rPr>
          <w:rFonts w:eastAsia="Times New Roman" w:cstheme="minorHAnsi"/>
          <w:color w:val="212529"/>
          <w:sz w:val="20"/>
          <w:szCs w:val="20"/>
          <w:lang w:val="af-ZA" w:eastAsia="en-ID"/>
        </w:rPr>
      </w:pPr>
    </w:p>
    <w:p w14:paraId="14AAF187" w14:textId="43884BC8" w:rsidR="00142E70" w:rsidRPr="00FD52C5" w:rsidRDefault="00142E70" w:rsidP="00140061">
      <w:pPr>
        <w:shd w:val="clear" w:color="auto" w:fill="FFFFFF"/>
        <w:spacing w:after="0" w:line="240" w:lineRule="auto"/>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Aspek Kepuasan Pelanggan</w:t>
      </w:r>
    </w:p>
    <w:p w14:paraId="7D008628" w14:textId="63BDC93A" w:rsidR="00142E70" w:rsidRPr="00FD52C5" w:rsidRDefault="00142E70" w:rsidP="00140061">
      <w:pPr>
        <w:numPr>
          <w:ilvl w:val="0"/>
          <w:numId w:val="5"/>
        </w:numPr>
        <w:shd w:val="clear" w:color="auto" w:fill="FFFFFF"/>
        <w:spacing w:after="0" w:line="240" w:lineRule="auto"/>
        <w:ind w:left="495"/>
        <w:contextualSpacing/>
        <w:jc w:val="both"/>
        <w:rPr>
          <w:rFonts w:eastAsia="Times New Roman" w:cstheme="minorHAnsi"/>
          <w:color w:val="212529"/>
          <w:sz w:val="20"/>
          <w:szCs w:val="20"/>
          <w:lang w:eastAsia="en-ID"/>
        </w:rPr>
      </w:pPr>
      <w:r w:rsidRPr="00FD52C5">
        <w:rPr>
          <w:rFonts w:eastAsia="Times New Roman" w:cstheme="minorHAnsi"/>
          <w:color w:val="212529"/>
          <w:sz w:val="20"/>
          <w:szCs w:val="20"/>
          <w:lang w:val="af-ZA" w:eastAsia="en-ID"/>
        </w:rPr>
        <w:t>para pelanggan (klien) mengeluh mengenai ketepatan waktu penyampaian laporan. Dalam hal ini, laporan yang diserahkan seringkali molor dari jadwal yang telah disepakati. disebabkan oleh ketidakdisiplinan sebagian karyawan juga disebabkan oleh pengelolaan manajemen proyek  (</w:t>
      </w:r>
      <w:r w:rsidRPr="00FD52C5">
        <w:rPr>
          <w:rFonts w:eastAsia="Times New Roman" w:cstheme="minorHAnsi"/>
          <w:i/>
          <w:iCs/>
          <w:color w:val="212529"/>
          <w:sz w:val="20"/>
          <w:szCs w:val="20"/>
          <w:lang w:val="af-ZA" w:eastAsia="en-ID"/>
        </w:rPr>
        <w:t>project management</w:t>
      </w:r>
      <w:r w:rsidRPr="00FD52C5">
        <w:rPr>
          <w:rFonts w:eastAsia="Times New Roman" w:cstheme="minorHAnsi"/>
          <w:color w:val="212529"/>
          <w:sz w:val="20"/>
          <w:szCs w:val="20"/>
          <w:lang w:val="af-ZA" w:eastAsia="en-ID"/>
        </w:rPr>
        <w:t>) yang kurang bagus oleh para pemimpin tim konstruksi. </w:t>
      </w:r>
    </w:p>
    <w:p w14:paraId="18279CA0" w14:textId="570DD2AC" w:rsidR="00142E70" w:rsidRDefault="00142E70" w:rsidP="00140061">
      <w:pPr>
        <w:spacing w:after="0" w:line="240" w:lineRule="auto"/>
        <w:contextualSpacing/>
        <w:rPr>
          <w:rFonts w:cstheme="minorHAnsi"/>
          <w:sz w:val="20"/>
          <w:szCs w:val="20"/>
        </w:rPr>
      </w:pPr>
    </w:p>
    <w:p w14:paraId="4857E9CC" w14:textId="6FB124BA" w:rsidR="00CD4495" w:rsidRDefault="00CD4495" w:rsidP="00140061">
      <w:pPr>
        <w:spacing w:after="0" w:line="240" w:lineRule="auto"/>
        <w:contextualSpacing/>
        <w:rPr>
          <w:rFonts w:cstheme="minorHAnsi"/>
          <w:sz w:val="20"/>
          <w:szCs w:val="20"/>
        </w:rPr>
      </w:pPr>
    </w:p>
    <w:p w14:paraId="79DAE9CE" w14:textId="5E4875F3" w:rsidR="00CD4495" w:rsidRDefault="00CD4495" w:rsidP="00140061">
      <w:pPr>
        <w:spacing w:after="0" w:line="240" w:lineRule="auto"/>
        <w:contextualSpacing/>
        <w:rPr>
          <w:rFonts w:cstheme="minorHAnsi"/>
          <w:sz w:val="20"/>
          <w:szCs w:val="20"/>
        </w:rPr>
      </w:pPr>
    </w:p>
    <w:p w14:paraId="1CE1DDB2" w14:textId="2002B727" w:rsidR="00CD4495" w:rsidRDefault="00CD4495" w:rsidP="00140061">
      <w:pPr>
        <w:spacing w:after="0" w:line="240" w:lineRule="auto"/>
        <w:contextualSpacing/>
        <w:rPr>
          <w:rFonts w:cstheme="minorHAnsi"/>
          <w:sz w:val="20"/>
          <w:szCs w:val="20"/>
        </w:rPr>
      </w:pPr>
    </w:p>
    <w:p w14:paraId="23392391" w14:textId="621647B1" w:rsidR="00CD4495" w:rsidRDefault="00CD4495" w:rsidP="00140061">
      <w:pPr>
        <w:spacing w:after="0" w:line="240" w:lineRule="auto"/>
        <w:contextualSpacing/>
        <w:rPr>
          <w:rFonts w:cstheme="minorHAnsi"/>
          <w:sz w:val="20"/>
          <w:szCs w:val="20"/>
        </w:rPr>
      </w:pPr>
    </w:p>
    <w:p w14:paraId="0BC93F39" w14:textId="428B3317" w:rsidR="00CD4495" w:rsidRDefault="00CD4495" w:rsidP="00140061">
      <w:pPr>
        <w:spacing w:after="0" w:line="240" w:lineRule="auto"/>
        <w:contextualSpacing/>
        <w:rPr>
          <w:rFonts w:cstheme="minorHAnsi"/>
          <w:sz w:val="20"/>
          <w:szCs w:val="20"/>
        </w:rPr>
      </w:pPr>
    </w:p>
    <w:p w14:paraId="7133DAD6" w14:textId="6D5F29A4" w:rsidR="00CD4495" w:rsidRDefault="00CD4495" w:rsidP="00140061">
      <w:pPr>
        <w:spacing w:after="0" w:line="240" w:lineRule="auto"/>
        <w:contextualSpacing/>
        <w:rPr>
          <w:rFonts w:cstheme="minorHAnsi"/>
          <w:sz w:val="20"/>
          <w:szCs w:val="20"/>
        </w:rPr>
      </w:pPr>
    </w:p>
    <w:p w14:paraId="76CD79FA" w14:textId="43CD6055" w:rsidR="00CD4495" w:rsidRDefault="00CD4495" w:rsidP="00140061">
      <w:pPr>
        <w:spacing w:after="0" w:line="240" w:lineRule="auto"/>
        <w:contextualSpacing/>
        <w:rPr>
          <w:rFonts w:cstheme="minorHAnsi"/>
          <w:sz w:val="20"/>
          <w:szCs w:val="20"/>
        </w:rPr>
      </w:pPr>
    </w:p>
    <w:p w14:paraId="38F5881A" w14:textId="3E732483" w:rsidR="00CD4495" w:rsidRDefault="00CD4495" w:rsidP="00140061">
      <w:pPr>
        <w:spacing w:after="0" w:line="240" w:lineRule="auto"/>
        <w:contextualSpacing/>
        <w:rPr>
          <w:rFonts w:cstheme="minorHAnsi"/>
          <w:sz w:val="20"/>
          <w:szCs w:val="20"/>
        </w:rPr>
      </w:pPr>
    </w:p>
    <w:p w14:paraId="624C91FA" w14:textId="2E88FC3D" w:rsidR="00CD4495" w:rsidRDefault="00CD4495" w:rsidP="00140061">
      <w:pPr>
        <w:spacing w:after="0" w:line="240" w:lineRule="auto"/>
        <w:contextualSpacing/>
        <w:rPr>
          <w:rFonts w:cstheme="minorHAnsi"/>
          <w:sz w:val="20"/>
          <w:szCs w:val="20"/>
        </w:rPr>
      </w:pPr>
    </w:p>
    <w:p w14:paraId="58417086" w14:textId="61869FA4" w:rsidR="00CD4495" w:rsidRDefault="00CD4495" w:rsidP="00140061">
      <w:pPr>
        <w:spacing w:after="0" w:line="240" w:lineRule="auto"/>
        <w:contextualSpacing/>
        <w:rPr>
          <w:rFonts w:cstheme="minorHAnsi"/>
          <w:sz w:val="20"/>
          <w:szCs w:val="20"/>
        </w:rPr>
      </w:pPr>
    </w:p>
    <w:p w14:paraId="04A7440D" w14:textId="1FEA68A9" w:rsidR="00CD4495" w:rsidRDefault="00CD4495" w:rsidP="00140061">
      <w:pPr>
        <w:spacing w:after="0" w:line="240" w:lineRule="auto"/>
        <w:contextualSpacing/>
        <w:rPr>
          <w:rFonts w:cstheme="minorHAnsi"/>
          <w:sz w:val="20"/>
          <w:szCs w:val="20"/>
        </w:rPr>
      </w:pPr>
    </w:p>
    <w:p w14:paraId="7EBDEF3C" w14:textId="578FDAD0" w:rsidR="00CD4495" w:rsidRDefault="00CD4495" w:rsidP="00140061">
      <w:pPr>
        <w:spacing w:after="0" w:line="240" w:lineRule="auto"/>
        <w:contextualSpacing/>
        <w:rPr>
          <w:rFonts w:cstheme="minorHAnsi"/>
          <w:sz w:val="20"/>
          <w:szCs w:val="20"/>
        </w:rPr>
      </w:pPr>
    </w:p>
    <w:p w14:paraId="44CA4DE1" w14:textId="201A954B" w:rsidR="00CD4495" w:rsidRDefault="00CD4495" w:rsidP="00140061">
      <w:pPr>
        <w:spacing w:after="0" w:line="240" w:lineRule="auto"/>
        <w:contextualSpacing/>
        <w:rPr>
          <w:rFonts w:cstheme="minorHAnsi"/>
          <w:sz w:val="20"/>
          <w:szCs w:val="20"/>
        </w:rPr>
      </w:pPr>
    </w:p>
    <w:p w14:paraId="36DE2EF2" w14:textId="04BBC572" w:rsidR="00CD4495" w:rsidRDefault="00CD4495" w:rsidP="00140061">
      <w:pPr>
        <w:spacing w:after="0" w:line="240" w:lineRule="auto"/>
        <w:contextualSpacing/>
        <w:rPr>
          <w:rFonts w:cstheme="minorHAnsi"/>
          <w:sz w:val="20"/>
          <w:szCs w:val="20"/>
        </w:rPr>
      </w:pPr>
    </w:p>
    <w:p w14:paraId="32925D7D" w14:textId="34194B4B" w:rsidR="00CD4495" w:rsidRDefault="00CD4495" w:rsidP="00140061">
      <w:pPr>
        <w:spacing w:after="0" w:line="240" w:lineRule="auto"/>
        <w:contextualSpacing/>
        <w:rPr>
          <w:rFonts w:cstheme="minorHAnsi"/>
          <w:sz w:val="20"/>
          <w:szCs w:val="20"/>
        </w:rPr>
      </w:pPr>
    </w:p>
    <w:p w14:paraId="0E7E26CA" w14:textId="1B08CE3F" w:rsidR="00CD4495" w:rsidRDefault="00CD4495" w:rsidP="00CD4495">
      <w:pPr>
        <w:spacing w:after="0" w:line="240" w:lineRule="auto"/>
        <w:contextualSpacing/>
        <w:rPr>
          <w:rFonts w:cstheme="minorHAnsi"/>
          <w:b/>
          <w:bCs/>
          <w:sz w:val="20"/>
          <w:szCs w:val="20"/>
          <w:lang w:val="en-US"/>
        </w:rPr>
      </w:pPr>
      <w:r>
        <w:rPr>
          <w:rFonts w:cstheme="minorHAnsi"/>
          <w:b/>
          <w:bCs/>
          <w:sz w:val="20"/>
          <w:szCs w:val="20"/>
          <w:lang w:val="en-US"/>
        </w:rPr>
        <w:lastRenderedPageBreak/>
        <w:t>RENCANA AKSI</w:t>
      </w:r>
    </w:p>
    <w:p w14:paraId="279D3209" w14:textId="7558C037" w:rsidR="00CD4495" w:rsidRDefault="00CD4495"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Pada masalah nomor 1-5 adalah factor yang disebabkan oleh efek pandemi dimana penjualan berkurang,</w:t>
      </w:r>
      <w:r>
        <w:rPr>
          <w:rFonts w:eastAsia="Times New Roman" w:cstheme="minorHAnsi"/>
          <w:color w:val="212529"/>
          <w:sz w:val="20"/>
          <w:szCs w:val="20"/>
          <w:lang w:eastAsia="en-ID"/>
        </w:rPr>
        <w:t xml:space="preserve"> namun perusahaan bisa memanfaatkan adanya peluang dengan mengembangkan energi baru dan terbarukan selama pandemic dengan memunculkan produk </w:t>
      </w:r>
      <w:r w:rsidR="00151C4E">
        <w:rPr>
          <w:rFonts w:eastAsia="Times New Roman" w:cstheme="minorHAnsi"/>
          <w:color w:val="212529"/>
          <w:sz w:val="20"/>
          <w:szCs w:val="20"/>
          <w:lang w:eastAsia="en-ID"/>
        </w:rPr>
        <w:t>panel surya.</w:t>
      </w:r>
    </w:p>
    <w:p w14:paraId="71CC2F77" w14:textId="6FFF84E8" w:rsidR="00151C4E" w:rsidRDefault="00151C4E"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Di era pandemic, dimana pekerja banyak melakukan WFH dan pelajar melakuakn SFH serta pelaku bisni lainnya mulai memerubah cara penjualan secara online, perusahaan dapat mulai memperkenalkan dan memasarkan panel surya tersebut dengan harga terjangkau namun kualitas yang tidak kalah dengan perusahaan serupa yang sudah ada di pasar.</w:t>
      </w:r>
    </w:p>
    <w:p w14:paraId="389A9A10" w14:textId="1E15334D" w:rsidR="00151C4E" w:rsidRDefault="00151C4E" w:rsidP="00CD4495">
      <w:pPr>
        <w:shd w:val="clear" w:color="auto" w:fill="FFFFFF"/>
        <w:spacing w:after="0" w:line="240" w:lineRule="auto"/>
        <w:jc w:val="both"/>
        <w:rPr>
          <w:rFonts w:eastAsia="Times New Roman" w:cstheme="minorHAnsi"/>
          <w:color w:val="212529"/>
          <w:sz w:val="20"/>
          <w:szCs w:val="20"/>
          <w:lang w:eastAsia="en-ID"/>
        </w:rPr>
      </w:pPr>
    </w:p>
    <w:p w14:paraId="2E5DE27F" w14:textId="7CFAD4A7" w:rsidR="00151C4E" w:rsidRDefault="00A352F1"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Dengan tagline menghemat listrik saat bekerja/bersekolah di rumah, pembeli panel surya tidak perlu risau akan kenaikan listrik bulanan yang harus dibayar sata pandemic berlangsung.</w:t>
      </w:r>
    </w:p>
    <w:p w14:paraId="2BA8BA15" w14:textId="690E12D2" w:rsidR="0086423F" w:rsidRDefault="0086423F" w:rsidP="00CD4495">
      <w:pPr>
        <w:shd w:val="clear" w:color="auto" w:fill="FFFFFF"/>
        <w:spacing w:after="0" w:line="240" w:lineRule="auto"/>
        <w:jc w:val="both"/>
        <w:rPr>
          <w:rFonts w:eastAsia="Times New Roman" w:cstheme="minorHAnsi"/>
          <w:color w:val="212529"/>
          <w:sz w:val="20"/>
          <w:szCs w:val="20"/>
          <w:lang w:eastAsia="en-ID"/>
        </w:rPr>
      </w:pPr>
    </w:p>
    <w:p w14:paraId="5BF4FAFF" w14:textId="290DBE3C" w:rsidR="0086423F" w:rsidRDefault="0086423F"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Produk yang dibuat berupa panel s</w:t>
      </w:r>
      <w:r w:rsidR="00585F42">
        <w:rPr>
          <w:rFonts w:eastAsia="Times New Roman" w:cstheme="minorHAnsi"/>
          <w:color w:val="212529"/>
          <w:sz w:val="20"/>
          <w:szCs w:val="20"/>
          <w:lang w:eastAsia="en-ID"/>
        </w:rPr>
        <w:t>urya yang mampu menyerap lebih baik sinar matahari sehingga daya yang dihasilkan tinggi.</w:t>
      </w:r>
    </w:p>
    <w:p w14:paraId="0F47CA02" w14:textId="2343D674" w:rsidR="00585F42" w:rsidRDefault="00585F42" w:rsidP="00CD4495">
      <w:pPr>
        <w:shd w:val="clear" w:color="auto" w:fill="FFFFFF"/>
        <w:spacing w:after="0" w:line="240" w:lineRule="auto"/>
        <w:jc w:val="both"/>
        <w:rPr>
          <w:rFonts w:eastAsia="Times New Roman" w:cstheme="minorHAnsi"/>
          <w:color w:val="212529"/>
          <w:sz w:val="20"/>
          <w:szCs w:val="20"/>
          <w:lang w:eastAsia="en-ID"/>
        </w:rPr>
      </w:pPr>
    </w:p>
    <w:p w14:paraId="7C86EF09" w14:textId="7BFD9566" w:rsidR="00F62CA0" w:rsidRDefault="00F62CA0"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 xml:space="preserve">Penjualan panel surya dapat dilakukan online via medsos dan iklan televisi dengan kemasan menarik sehingga calon pembeli </w:t>
      </w:r>
      <w:r w:rsidR="00A72100">
        <w:rPr>
          <w:rFonts w:eastAsia="Times New Roman" w:cstheme="minorHAnsi"/>
          <w:color w:val="212529"/>
          <w:sz w:val="20"/>
          <w:szCs w:val="20"/>
          <w:lang w:eastAsia="en-ID"/>
        </w:rPr>
        <w:t>menyadari manfaat nya guna mengurangi cost bulanan.</w:t>
      </w:r>
    </w:p>
    <w:p w14:paraId="4A597306" w14:textId="547C17A5" w:rsidR="00A72100" w:rsidRDefault="00A72100" w:rsidP="00CD4495">
      <w:pPr>
        <w:shd w:val="clear" w:color="auto" w:fill="FFFFFF"/>
        <w:spacing w:after="0" w:line="240" w:lineRule="auto"/>
        <w:jc w:val="both"/>
        <w:rPr>
          <w:rFonts w:eastAsia="Times New Roman" w:cstheme="minorHAnsi"/>
          <w:color w:val="212529"/>
          <w:sz w:val="20"/>
          <w:szCs w:val="20"/>
          <w:lang w:eastAsia="en-ID"/>
        </w:rPr>
      </w:pPr>
    </w:p>
    <w:p w14:paraId="37A401F7" w14:textId="3E85BBCB" w:rsidR="00F33EAB" w:rsidRDefault="00F33EAB"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 xml:space="preserve">Penjualan panel surya tersebut </w:t>
      </w:r>
      <w:r w:rsidR="00DA2761">
        <w:rPr>
          <w:rFonts w:eastAsia="Times New Roman" w:cstheme="minorHAnsi"/>
          <w:color w:val="212529"/>
          <w:sz w:val="20"/>
          <w:szCs w:val="20"/>
          <w:lang w:eastAsia="en-ID"/>
        </w:rPr>
        <w:t xml:space="preserve">diharapkan </w:t>
      </w:r>
      <w:r>
        <w:rPr>
          <w:rFonts w:eastAsia="Times New Roman" w:cstheme="minorHAnsi"/>
          <w:color w:val="212529"/>
          <w:sz w:val="20"/>
          <w:szCs w:val="20"/>
          <w:lang w:eastAsia="en-ID"/>
        </w:rPr>
        <w:t xml:space="preserve">dapat menutupi loss keuangan yang terjadi </w:t>
      </w:r>
      <w:r w:rsidR="00DA2761">
        <w:rPr>
          <w:rFonts w:eastAsia="Times New Roman" w:cstheme="minorHAnsi"/>
          <w:color w:val="212529"/>
          <w:sz w:val="20"/>
          <w:szCs w:val="20"/>
          <w:lang w:eastAsia="en-ID"/>
        </w:rPr>
        <w:t>pada perusahaan selama pandemic.</w:t>
      </w:r>
    </w:p>
    <w:p w14:paraId="2B8239FB" w14:textId="7D434CC0" w:rsidR="00DA2761" w:rsidRDefault="00DA2761" w:rsidP="00CD4495">
      <w:pPr>
        <w:shd w:val="clear" w:color="auto" w:fill="FFFFFF"/>
        <w:spacing w:after="0" w:line="240" w:lineRule="auto"/>
        <w:jc w:val="both"/>
        <w:rPr>
          <w:rFonts w:eastAsia="Times New Roman" w:cstheme="minorHAnsi"/>
          <w:color w:val="212529"/>
          <w:sz w:val="20"/>
          <w:szCs w:val="20"/>
          <w:lang w:eastAsia="en-ID"/>
        </w:rPr>
      </w:pPr>
    </w:p>
    <w:p w14:paraId="19E44A94" w14:textId="313D8C7E" w:rsidR="00087AB6" w:rsidRDefault="00087AB6"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Tentunya, perambahan produk perusahaan perlu dibarengi dengan adaptasi dari karyawan, baik dari sisi keahlian dalam teknologi maupun kompetensi.</w:t>
      </w:r>
      <w:r w:rsidR="00D50DD1">
        <w:rPr>
          <w:rFonts w:eastAsia="Times New Roman" w:cstheme="minorHAnsi"/>
          <w:color w:val="212529"/>
          <w:sz w:val="20"/>
          <w:szCs w:val="20"/>
          <w:lang w:eastAsia="en-ID"/>
        </w:rPr>
        <w:t xml:space="preserve"> Adanya pelatihan pada semua karyawan diharapkan meningkatkan skill</w:t>
      </w:r>
      <w:r w:rsidR="00495233">
        <w:rPr>
          <w:rFonts w:eastAsia="Times New Roman" w:cstheme="minorHAnsi"/>
          <w:color w:val="212529"/>
          <w:sz w:val="20"/>
          <w:szCs w:val="20"/>
          <w:lang w:eastAsia="en-ID"/>
        </w:rPr>
        <w:t>, terutama dalam penjualan.</w:t>
      </w:r>
    </w:p>
    <w:p w14:paraId="21439884" w14:textId="1A1C55BE" w:rsidR="00495233" w:rsidRDefault="00495233"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Pelatihan dapat diberikan pada hari sabtu fullday agar tidak mengganggu focus pekerjaan.</w:t>
      </w:r>
    </w:p>
    <w:p w14:paraId="4C120D80" w14:textId="77777777" w:rsidR="00495233" w:rsidRDefault="00495233" w:rsidP="00CD4495">
      <w:pPr>
        <w:shd w:val="clear" w:color="auto" w:fill="FFFFFF"/>
        <w:spacing w:after="0" w:line="240" w:lineRule="auto"/>
        <w:jc w:val="both"/>
        <w:rPr>
          <w:rFonts w:eastAsia="Times New Roman" w:cstheme="minorHAnsi"/>
          <w:color w:val="212529"/>
          <w:sz w:val="20"/>
          <w:szCs w:val="20"/>
          <w:lang w:eastAsia="en-ID"/>
        </w:rPr>
      </w:pPr>
    </w:p>
    <w:p w14:paraId="094517B7" w14:textId="7E422B1E" w:rsidR="00087AB6" w:rsidRDefault="00087AB6"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Perusahaan harus mempu meningkat</w:t>
      </w:r>
      <w:r w:rsidR="00D50DD1">
        <w:rPr>
          <w:rFonts w:eastAsia="Times New Roman" w:cstheme="minorHAnsi"/>
          <w:color w:val="212529"/>
          <w:sz w:val="20"/>
          <w:szCs w:val="20"/>
          <w:lang w:eastAsia="en-ID"/>
        </w:rPr>
        <w:t>kan</w:t>
      </w:r>
      <w:r>
        <w:rPr>
          <w:rFonts w:eastAsia="Times New Roman" w:cstheme="minorHAnsi"/>
          <w:color w:val="212529"/>
          <w:sz w:val="20"/>
          <w:szCs w:val="20"/>
          <w:lang w:eastAsia="en-ID"/>
        </w:rPr>
        <w:t xml:space="preserve"> semangat karyawan kembali dengan memanfaatkan karyawan yang mempunyai value lebih </w:t>
      </w:r>
      <w:r w:rsidR="00D50DD1">
        <w:rPr>
          <w:rFonts w:eastAsia="Times New Roman" w:cstheme="minorHAnsi"/>
          <w:color w:val="212529"/>
          <w:sz w:val="20"/>
          <w:szCs w:val="20"/>
          <w:lang w:eastAsia="en-ID"/>
        </w:rPr>
        <w:t>untuk dapat memaksimalkan potensinya</w:t>
      </w:r>
    </w:p>
    <w:p w14:paraId="77132847" w14:textId="0A7F00A8" w:rsidR="00D50DD1" w:rsidRDefault="00D50DD1" w:rsidP="00CD4495">
      <w:pPr>
        <w:shd w:val="clear" w:color="auto" w:fill="FFFFFF"/>
        <w:spacing w:after="0" w:line="240" w:lineRule="auto"/>
        <w:jc w:val="both"/>
        <w:rPr>
          <w:rFonts w:eastAsia="Times New Roman" w:cstheme="minorHAnsi"/>
          <w:color w:val="212529"/>
          <w:sz w:val="20"/>
          <w:szCs w:val="20"/>
          <w:lang w:eastAsia="en-ID"/>
        </w:rPr>
      </w:pPr>
    </w:p>
    <w:p w14:paraId="253957CA" w14:textId="6B9CB92B" w:rsidR="00D50DD1" w:rsidRDefault="00D50DD1"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Perbaikan dari sisi HR, dapat meninjau kembali pemerataan bonus diantara karyawan sesuai performance yang dihasilkan dalam setahun. Pemberian pernghargaan dalam bentuk materi penting diberikan bagi karyawan yang berprestasi agar mengurangi karyawan yang move out.</w:t>
      </w:r>
    </w:p>
    <w:p w14:paraId="7678A65F" w14:textId="0D937F2E" w:rsidR="00495233" w:rsidRDefault="00495233" w:rsidP="00CD4495">
      <w:pPr>
        <w:shd w:val="clear" w:color="auto" w:fill="FFFFFF"/>
        <w:spacing w:after="0" w:line="240" w:lineRule="auto"/>
        <w:jc w:val="both"/>
        <w:rPr>
          <w:rFonts w:eastAsia="Times New Roman" w:cstheme="minorHAnsi"/>
          <w:color w:val="212529"/>
          <w:sz w:val="20"/>
          <w:szCs w:val="20"/>
          <w:lang w:eastAsia="en-ID"/>
        </w:rPr>
      </w:pPr>
    </w:p>
    <w:p w14:paraId="6E82B424" w14:textId="35CB7FF0" w:rsidR="00495233" w:rsidRDefault="00495233"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Perusahaan juga harus mempu menjembatani gap yang terjadi antara old dan new young generation dimana masing2 punya style tersendiri dalam bekerja maupun menentukan solusi.</w:t>
      </w:r>
    </w:p>
    <w:p w14:paraId="7A8D249E" w14:textId="6787A1C4" w:rsidR="001365E1" w:rsidRDefault="001365E1"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Pada bidang strategis dan operasional sebaiknya diisi usia 30-50 th dan penjualan diisi oleh usia 20an karena jiwa muda dan kreatif dapat menghasilkan karya dan produk yang inovatif. Sedangkan usia 50 ke atas, sebaiknya dijadikan penasihat, bukan penentu keputusan karena biasanya yang tua tidak mau me</w:t>
      </w:r>
      <w:r w:rsidR="007E72FC">
        <w:rPr>
          <w:rFonts w:eastAsia="Times New Roman" w:cstheme="minorHAnsi"/>
          <w:color w:val="212529"/>
          <w:sz w:val="20"/>
          <w:szCs w:val="20"/>
          <w:lang w:eastAsia="en-ID"/>
        </w:rPr>
        <w:t xml:space="preserve">ngambil keputusan dari </w:t>
      </w:r>
      <w:r>
        <w:rPr>
          <w:rFonts w:eastAsia="Times New Roman" w:cstheme="minorHAnsi"/>
          <w:color w:val="212529"/>
          <w:sz w:val="20"/>
          <w:szCs w:val="20"/>
          <w:lang w:eastAsia="en-ID"/>
        </w:rPr>
        <w:t>yang muda.</w:t>
      </w:r>
    </w:p>
    <w:p w14:paraId="7A890B90" w14:textId="768D8C65" w:rsidR="001365E1" w:rsidRDefault="001365E1" w:rsidP="00CD4495">
      <w:pPr>
        <w:shd w:val="clear" w:color="auto" w:fill="FFFFFF"/>
        <w:spacing w:after="0" w:line="240" w:lineRule="auto"/>
        <w:jc w:val="both"/>
        <w:rPr>
          <w:rFonts w:eastAsia="Times New Roman" w:cstheme="minorHAnsi"/>
          <w:color w:val="212529"/>
          <w:sz w:val="20"/>
          <w:szCs w:val="20"/>
          <w:lang w:eastAsia="en-ID"/>
        </w:rPr>
      </w:pPr>
    </w:p>
    <w:p w14:paraId="2F4FECEA" w14:textId="2AD23C69" w:rsidR="001365E1" w:rsidRDefault="00F85758"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Evaluasi dalam hal p</w:t>
      </w:r>
      <w:r w:rsidR="00C767BF">
        <w:rPr>
          <w:rFonts w:eastAsia="Times New Roman" w:cstheme="minorHAnsi"/>
          <w:color w:val="212529"/>
          <w:sz w:val="20"/>
          <w:szCs w:val="20"/>
          <w:lang w:eastAsia="en-ID"/>
        </w:rPr>
        <w:t>engorganisasian karyawan sesuai kompetensi dan usia diharapkan pula memperbaiki mutu karyawan dan menghindari konflik antar karyawan.</w:t>
      </w:r>
    </w:p>
    <w:p w14:paraId="0133BCB2" w14:textId="38DAA386" w:rsidR="00C767BF" w:rsidRDefault="00C767BF" w:rsidP="00CD4495">
      <w:pPr>
        <w:shd w:val="clear" w:color="auto" w:fill="FFFFFF"/>
        <w:spacing w:after="0" w:line="240" w:lineRule="auto"/>
        <w:jc w:val="both"/>
        <w:rPr>
          <w:rFonts w:eastAsia="Times New Roman" w:cstheme="minorHAnsi"/>
          <w:color w:val="212529"/>
          <w:sz w:val="20"/>
          <w:szCs w:val="20"/>
          <w:lang w:eastAsia="en-ID"/>
        </w:rPr>
      </w:pPr>
    </w:p>
    <w:p w14:paraId="36C021A0" w14:textId="37C76143" w:rsidR="00C767BF" w:rsidRDefault="00F85758"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Evaluasi kinerja pun perlu dilakukan dengan menempatkan karyawan yang tepat dan sigap dalam melayani kebutuhan mitra perusahaan. Penilaian berkala perlu dilakukan agar tercipta kontinuitas kepuasan.</w:t>
      </w:r>
    </w:p>
    <w:p w14:paraId="76EB0D65" w14:textId="3DC11639" w:rsidR="00F85758" w:rsidRDefault="00F85758" w:rsidP="00CD4495">
      <w:pPr>
        <w:shd w:val="clear" w:color="auto" w:fill="FFFFFF"/>
        <w:spacing w:after="0" w:line="240" w:lineRule="auto"/>
        <w:jc w:val="both"/>
        <w:rPr>
          <w:rFonts w:eastAsia="Times New Roman" w:cstheme="minorHAnsi"/>
          <w:color w:val="212529"/>
          <w:sz w:val="20"/>
          <w:szCs w:val="20"/>
          <w:lang w:eastAsia="en-ID"/>
        </w:rPr>
      </w:pPr>
    </w:p>
    <w:p w14:paraId="337E5429" w14:textId="106F7F5D"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2075DDCA" w14:textId="64CA6167"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43079026" w14:textId="1431D295"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56684A43" w14:textId="79F5C5A7"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64AC8549" w14:textId="498237D5"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23A4B8F4" w14:textId="01582290"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2D32B173" w14:textId="0CCE5908"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633A3520" w14:textId="4B14EB12"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7C8AFCFC" w14:textId="7B183B84"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6BB02D6A" w14:textId="60CB1C17"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6B017D70" w14:textId="33361EC9"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3E47CA7A" w14:textId="37B9ECED" w:rsidR="004A79D2" w:rsidRPr="004A79D2" w:rsidRDefault="004A79D2" w:rsidP="00CD4495">
      <w:pPr>
        <w:shd w:val="clear" w:color="auto" w:fill="FFFFFF"/>
        <w:spacing w:after="0" w:line="240" w:lineRule="auto"/>
        <w:jc w:val="both"/>
        <w:rPr>
          <w:rFonts w:eastAsia="Times New Roman" w:cstheme="minorHAnsi"/>
          <w:b/>
          <w:bCs/>
          <w:color w:val="212529"/>
          <w:sz w:val="20"/>
          <w:szCs w:val="20"/>
          <w:lang w:eastAsia="en-ID"/>
        </w:rPr>
      </w:pPr>
      <w:r w:rsidRPr="004A79D2">
        <w:rPr>
          <w:rFonts w:eastAsia="Times New Roman" w:cstheme="minorHAnsi"/>
          <w:b/>
          <w:bCs/>
          <w:color w:val="212529"/>
          <w:sz w:val="20"/>
          <w:szCs w:val="20"/>
          <w:lang w:eastAsia="en-ID"/>
        </w:rPr>
        <w:lastRenderedPageBreak/>
        <w:t>HAMBATAN</w:t>
      </w:r>
    </w:p>
    <w:p w14:paraId="440854F8" w14:textId="1862A40D" w:rsidR="004A79D2" w:rsidRDefault="00B4320C"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 xml:space="preserve">Hambatan yang mungkin dihadapi dari old gen </w:t>
      </w:r>
      <w:r w:rsidR="00BC0506">
        <w:rPr>
          <w:rFonts w:eastAsia="Times New Roman" w:cstheme="minorHAnsi"/>
          <w:color w:val="212529"/>
          <w:sz w:val="20"/>
          <w:szCs w:val="20"/>
          <w:lang w:eastAsia="en-ID"/>
        </w:rPr>
        <w:t>yang mungkin merasa terbuang namun dengan</w:t>
      </w:r>
      <w:r w:rsidR="004A79D2">
        <w:rPr>
          <w:rFonts w:eastAsia="Times New Roman" w:cstheme="minorHAnsi"/>
          <w:color w:val="212529"/>
          <w:sz w:val="20"/>
          <w:szCs w:val="20"/>
          <w:lang w:eastAsia="en-ID"/>
        </w:rPr>
        <w:t xml:space="preserve"> posisi penasihat diharapkan mereka tidak akan tersinggung dengan “pembuangan”</w:t>
      </w:r>
      <w:r w:rsidR="00521198">
        <w:rPr>
          <w:rFonts w:eastAsia="Times New Roman" w:cstheme="minorHAnsi"/>
          <w:color w:val="212529"/>
          <w:sz w:val="20"/>
          <w:szCs w:val="20"/>
          <w:lang w:eastAsia="en-ID"/>
        </w:rPr>
        <w:t xml:space="preserve"> </w:t>
      </w:r>
      <w:r w:rsidR="004A79D2">
        <w:rPr>
          <w:rFonts w:eastAsia="Times New Roman" w:cstheme="minorHAnsi"/>
          <w:color w:val="212529"/>
          <w:sz w:val="20"/>
          <w:szCs w:val="20"/>
          <w:lang w:eastAsia="en-ID"/>
        </w:rPr>
        <w:t>secara h</w:t>
      </w:r>
      <w:r w:rsidR="00521198">
        <w:rPr>
          <w:rFonts w:eastAsia="Times New Roman" w:cstheme="minorHAnsi"/>
          <w:color w:val="212529"/>
          <w:sz w:val="20"/>
          <w:szCs w:val="20"/>
          <w:lang w:eastAsia="en-ID"/>
        </w:rPr>
        <w:t>a</w:t>
      </w:r>
      <w:r w:rsidR="004A79D2">
        <w:rPr>
          <w:rFonts w:eastAsia="Times New Roman" w:cstheme="minorHAnsi"/>
          <w:color w:val="212529"/>
          <w:sz w:val="20"/>
          <w:szCs w:val="20"/>
          <w:lang w:eastAsia="en-ID"/>
        </w:rPr>
        <w:t>lus dari perusahaan. Karena bagaimanpun, pengalaman dari old gen bermanfaat bagi perkembangan perusahaan.</w:t>
      </w:r>
    </w:p>
    <w:p w14:paraId="3BBFEECC" w14:textId="77777777"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539ABA7E" w14:textId="71F15EB2" w:rsidR="004A79D2" w:rsidRDefault="004A79D2"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Adaptasi dari setiap karyawan mungkin akan memakan waktu namun dengan dari hal ini perusahaan dapat melihat potensi2 karyawan yang cepat belajar, berinovasi sehingga mampu membangun perusahaan ke depan dengan lebih baik.</w:t>
      </w:r>
    </w:p>
    <w:p w14:paraId="6921270F" w14:textId="77777777" w:rsidR="004A79D2" w:rsidRDefault="004A79D2" w:rsidP="00CD4495">
      <w:pPr>
        <w:shd w:val="clear" w:color="auto" w:fill="FFFFFF"/>
        <w:spacing w:after="0" w:line="240" w:lineRule="auto"/>
        <w:jc w:val="both"/>
        <w:rPr>
          <w:rFonts w:eastAsia="Times New Roman" w:cstheme="minorHAnsi"/>
          <w:color w:val="212529"/>
          <w:sz w:val="20"/>
          <w:szCs w:val="20"/>
          <w:lang w:eastAsia="en-ID"/>
        </w:rPr>
      </w:pPr>
    </w:p>
    <w:p w14:paraId="6C8124B9" w14:textId="44B52DF7" w:rsidR="00BC018E" w:rsidRDefault="00BC018E"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Pengurangan beberapa beban perusahaan mungkin akan membuat keluhan dari karyawan namun pengurangan ini atas hasil Analisa yang sebelumnya dilakukan perusahaan diharapkan dapat meningkat</w:t>
      </w:r>
      <w:r w:rsidR="00521198">
        <w:rPr>
          <w:rFonts w:eastAsia="Times New Roman" w:cstheme="minorHAnsi"/>
          <w:color w:val="212529"/>
          <w:sz w:val="20"/>
          <w:szCs w:val="20"/>
          <w:lang w:eastAsia="en-ID"/>
        </w:rPr>
        <w:t>kan</w:t>
      </w:r>
      <w:r>
        <w:rPr>
          <w:rFonts w:eastAsia="Times New Roman" w:cstheme="minorHAnsi"/>
          <w:color w:val="212529"/>
          <w:sz w:val="20"/>
          <w:szCs w:val="20"/>
          <w:lang w:eastAsia="en-ID"/>
        </w:rPr>
        <w:t xml:space="preserve"> pendapatan yang juga akan diterima karyawan, dengan tidak mengganggu kualitas atas produk dan jasa yang dihasilkan perusahaan.</w:t>
      </w:r>
    </w:p>
    <w:p w14:paraId="5E10CF11" w14:textId="77777777" w:rsidR="00BC018E" w:rsidRDefault="00BC018E" w:rsidP="00CD4495">
      <w:pPr>
        <w:shd w:val="clear" w:color="auto" w:fill="FFFFFF"/>
        <w:spacing w:after="0" w:line="240" w:lineRule="auto"/>
        <w:jc w:val="both"/>
        <w:rPr>
          <w:rFonts w:eastAsia="Times New Roman" w:cstheme="minorHAnsi"/>
          <w:color w:val="212529"/>
          <w:sz w:val="20"/>
          <w:szCs w:val="20"/>
          <w:lang w:eastAsia="en-ID"/>
        </w:rPr>
      </w:pPr>
    </w:p>
    <w:p w14:paraId="5C2CACF1" w14:textId="0A438732" w:rsidR="00B4320C" w:rsidRDefault="00BC018E" w:rsidP="00CD4495">
      <w:pPr>
        <w:shd w:val="clear" w:color="auto" w:fill="FFFFFF"/>
        <w:spacing w:after="0" w:line="240" w:lineRule="auto"/>
        <w:jc w:val="both"/>
        <w:rPr>
          <w:rFonts w:eastAsia="Times New Roman" w:cstheme="minorHAnsi"/>
          <w:color w:val="212529"/>
          <w:sz w:val="20"/>
          <w:szCs w:val="20"/>
          <w:lang w:eastAsia="en-ID"/>
        </w:rPr>
      </w:pPr>
      <w:r>
        <w:rPr>
          <w:rFonts w:eastAsia="Times New Roman" w:cstheme="minorHAnsi"/>
          <w:color w:val="212529"/>
          <w:sz w:val="20"/>
          <w:szCs w:val="20"/>
          <w:lang w:eastAsia="en-ID"/>
        </w:rPr>
        <w:t>Kondisi keuangan yang merugi bisa dengan mendatangkan</w:t>
      </w:r>
      <w:r w:rsidR="00B4320C">
        <w:rPr>
          <w:rFonts w:eastAsia="Times New Roman" w:cstheme="minorHAnsi"/>
          <w:color w:val="212529"/>
          <w:sz w:val="20"/>
          <w:szCs w:val="20"/>
          <w:lang w:eastAsia="en-ID"/>
        </w:rPr>
        <w:t xml:space="preserve"> investor jika memang dibutuhkan jika kondisi keuangan tidak memadai</w:t>
      </w:r>
      <w:r>
        <w:rPr>
          <w:rFonts w:eastAsia="Times New Roman" w:cstheme="minorHAnsi"/>
          <w:color w:val="212529"/>
          <w:sz w:val="20"/>
          <w:szCs w:val="20"/>
          <w:lang w:eastAsia="en-ID"/>
        </w:rPr>
        <w:t>.</w:t>
      </w:r>
      <w:r w:rsidR="00521198">
        <w:rPr>
          <w:rFonts w:eastAsia="Times New Roman" w:cstheme="minorHAnsi"/>
          <w:color w:val="212529"/>
          <w:sz w:val="20"/>
          <w:szCs w:val="20"/>
          <w:lang w:eastAsia="en-ID"/>
        </w:rPr>
        <w:t xml:space="preserve"> Atau mengalihkan beberapa produk/jasa yang merugi ke produk baru tsb.</w:t>
      </w:r>
    </w:p>
    <w:p w14:paraId="7928A400" w14:textId="272892C8" w:rsidR="009B2D4E" w:rsidRDefault="009B2D4E" w:rsidP="00CD4495">
      <w:pPr>
        <w:shd w:val="clear" w:color="auto" w:fill="FFFFFF"/>
        <w:spacing w:after="0" w:line="240" w:lineRule="auto"/>
        <w:jc w:val="both"/>
        <w:rPr>
          <w:rFonts w:eastAsia="Times New Roman" w:cstheme="minorHAnsi"/>
          <w:color w:val="212529"/>
          <w:sz w:val="20"/>
          <w:szCs w:val="20"/>
          <w:lang w:eastAsia="en-ID"/>
        </w:rPr>
      </w:pPr>
    </w:p>
    <w:p w14:paraId="5A93C305" w14:textId="77777777" w:rsidR="009B2D4E" w:rsidRDefault="009B2D4E" w:rsidP="00CD4495">
      <w:pPr>
        <w:shd w:val="clear" w:color="auto" w:fill="FFFFFF"/>
        <w:spacing w:after="0" w:line="240" w:lineRule="auto"/>
        <w:jc w:val="both"/>
        <w:rPr>
          <w:rFonts w:eastAsia="Times New Roman" w:cstheme="minorHAnsi"/>
          <w:color w:val="212529"/>
          <w:sz w:val="20"/>
          <w:szCs w:val="20"/>
          <w:lang w:eastAsia="en-ID"/>
        </w:rPr>
      </w:pPr>
    </w:p>
    <w:p w14:paraId="6E82537C" w14:textId="77777777" w:rsidR="00D50DD1" w:rsidRPr="00CD4495" w:rsidRDefault="00D50DD1" w:rsidP="00CD4495">
      <w:pPr>
        <w:shd w:val="clear" w:color="auto" w:fill="FFFFFF"/>
        <w:spacing w:after="0" w:line="240" w:lineRule="auto"/>
        <w:jc w:val="both"/>
        <w:rPr>
          <w:rFonts w:eastAsia="Times New Roman" w:cstheme="minorHAnsi"/>
          <w:color w:val="212529"/>
          <w:sz w:val="20"/>
          <w:szCs w:val="20"/>
          <w:lang w:eastAsia="en-ID"/>
        </w:rPr>
      </w:pPr>
    </w:p>
    <w:sectPr w:rsidR="00D50DD1" w:rsidRPr="00CD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DD8"/>
    <w:multiLevelType w:val="multilevel"/>
    <w:tmpl w:val="E5D225C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17243"/>
    <w:multiLevelType w:val="multilevel"/>
    <w:tmpl w:val="78D645D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54488"/>
    <w:multiLevelType w:val="multilevel"/>
    <w:tmpl w:val="8FEA6B6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776AA"/>
    <w:multiLevelType w:val="hybridMultilevel"/>
    <w:tmpl w:val="58EEFE0C"/>
    <w:lvl w:ilvl="0" w:tplc="173C99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3F1396"/>
    <w:multiLevelType w:val="multilevel"/>
    <w:tmpl w:val="33A4AA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04330"/>
    <w:multiLevelType w:val="hybridMultilevel"/>
    <w:tmpl w:val="B55AB84A"/>
    <w:lvl w:ilvl="0" w:tplc="A04043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588245E"/>
    <w:multiLevelType w:val="multilevel"/>
    <w:tmpl w:val="EC7E484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18766754">
    <w:abstractNumId w:val="4"/>
  </w:num>
  <w:num w:numId="2" w16cid:durableId="935482274">
    <w:abstractNumId w:val="1"/>
  </w:num>
  <w:num w:numId="3" w16cid:durableId="852915017">
    <w:abstractNumId w:val="0"/>
  </w:num>
  <w:num w:numId="4" w16cid:durableId="55931923">
    <w:abstractNumId w:val="2"/>
  </w:num>
  <w:num w:numId="5" w16cid:durableId="1066034085">
    <w:abstractNumId w:val="6"/>
  </w:num>
  <w:num w:numId="6" w16cid:durableId="454099382">
    <w:abstractNumId w:val="5"/>
  </w:num>
  <w:num w:numId="7" w16cid:durableId="128268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0D"/>
    <w:rsid w:val="00087AB6"/>
    <w:rsid w:val="001365E1"/>
    <w:rsid w:val="00140061"/>
    <w:rsid w:val="00142E70"/>
    <w:rsid w:val="00151C4E"/>
    <w:rsid w:val="00495233"/>
    <w:rsid w:val="004A79D2"/>
    <w:rsid w:val="00521198"/>
    <w:rsid w:val="00585F42"/>
    <w:rsid w:val="007E72FC"/>
    <w:rsid w:val="0086423F"/>
    <w:rsid w:val="009B2D4E"/>
    <w:rsid w:val="009C3DD4"/>
    <w:rsid w:val="00A352F1"/>
    <w:rsid w:val="00A72100"/>
    <w:rsid w:val="00B4320C"/>
    <w:rsid w:val="00BC018E"/>
    <w:rsid w:val="00BC0506"/>
    <w:rsid w:val="00C767BF"/>
    <w:rsid w:val="00CD4495"/>
    <w:rsid w:val="00D50DD1"/>
    <w:rsid w:val="00DA2761"/>
    <w:rsid w:val="00DE510D"/>
    <w:rsid w:val="00F33EAB"/>
    <w:rsid w:val="00F5650C"/>
    <w:rsid w:val="00F62CA0"/>
    <w:rsid w:val="00F857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D153"/>
  <w15:chartTrackingRefBased/>
  <w15:docId w15:val="{20616127-4915-4436-B5C2-CDB1340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Taspen Life2</dc:creator>
  <cp:keywords/>
  <dc:description/>
  <cp:lastModifiedBy>Taspen Life2</cp:lastModifiedBy>
  <cp:revision>22</cp:revision>
  <dcterms:created xsi:type="dcterms:W3CDTF">2022-05-30T03:05:00Z</dcterms:created>
  <dcterms:modified xsi:type="dcterms:W3CDTF">2022-05-30T04:02:00Z</dcterms:modified>
</cp:coreProperties>
</file>