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E7680" w14:textId="7F641A96" w:rsidR="00764274" w:rsidRDefault="009736AA">
      <w:r>
        <w:t>Gregorius D Sarin Mau</w:t>
      </w:r>
    </w:p>
    <w:p w14:paraId="3E5CE56D" w14:textId="503ABEDF" w:rsidR="009736AA" w:rsidRDefault="009736AA">
      <w:r>
        <w:t>Atambua NTT</w:t>
      </w:r>
      <w:bookmarkStart w:id="0" w:name="_GoBack"/>
      <w:bookmarkEnd w:id="0"/>
    </w:p>
    <w:sectPr w:rsidR="00973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AA"/>
    <w:rsid w:val="00764274"/>
    <w:rsid w:val="0097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6A5F"/>
  <w15:chartTrackingRefBased/>
  <w15:docId w15:val="{E4064FB4-F66C-4893-BB9A-ED1DE35F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SDN SIRANI</dc:creator>
  <cp:keywords/>
  <dc:description/>
  <cp:lastModifiedBy>SDN SIRANI</cp:lastModifiedBy>
  <cp:revision>2</cp:revision>
  <dcterms:created xsi:type="dcterms:W3CDTF">2021-11-09T01:49:00Z</dcterms:created>
  <dcterms:modified xsi:type="dcterms:W3CDTF">2021-11-09T01:50:00Z</dcterms:modified>
</cp:coreProperties>
</file>